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Решение Самарского УФАС России от 14.07.2025 N 063/07/3-648/2025</w:t>
      </w:r>
    </w:p>
    <w:p>
      <w:pPr>
        <w:pStyle w:val="0"/>
        <w:jc w:val="both"/>
      </w:pPr>
      <w:r>
        <w:rPr>
          <w:sz w:val="20"/>
        </w:rPr>
        <w:t xml:space="preserve">Обстоятельства: В антимонопольный орган поступило обращение с жалобой от общества на действия учреждения при проведении запроса котировок на поставку компьютеров. Заявитель указал, что закупочная документация содержит положения, не соответствующие требованиям законодательства, а именно не указан код позиции КТРУ для мониторов.</w:t>
      </w:r>
    </w:p>
    <w:p>
      <w:pPr>
        <w:pStyle w:val="0"/>
        <w:jc w:val="both"/>
      </w:pPr>
      <w:r>
        <w:rPr>
          <w:sz w:val="20"/>
        </w:rPr>
        <w:t xml:space="preserve">Решение: Признать жалобу необоснованной.</w:t>
      </w:r>
    </w:p>
    <w:p>
      <w:pPr>
        <w:pStyle w:val="0"/>
        <w:spacing w:before="200" w:line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ind w:firstLine="54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УПРАВЛЕНИЕ ФЕДЕРАЛЬНОЙ АНТИМОНОПОЛЬНОЙ СЛУЖБЫ</w:t>
      </w:r>
    </w:p>
    <w:p>
      <w:pPr>
        <w:pStyle w:val="2"/>
        <w:jc w:val="center"/>
      </w:pPr>
      <w:r>
        <w:rPr>
          <w:sz w:val="20"/>
        </w:rPr>
        <w:t xml:space="preserve">ПО САМАРСКОЙ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РЕШЕНИЕ</w:t>
      </w:r>
    </w:p>
    <w:p>
      <w:pPr>
        <w:pStyle w:val="2"/>
        <w:jc w:val="center"/>
      </w:pPr>
      <w:r>
        <w:rPr>
          <w:sz w:val="20"/>
        </w:rPr>
        <w:t xml:space="preserve">от 14 июля 2025 года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Комиссия Управления Федеральной антимонопольной службы по Самарской области (далее - Самарское УФАС России) по рассмотрению жалобы в порядке, предусмотренном </w:t>
      </w:r>
      <w:r>
        <w:rPr>
          <w:sz w:val="20"/>
        </w:rPr>
        <w:t xml:space="preserve">статьей 18.1</w:t>
      </w:r>
      <w:r>
        <w:rPr>
          <w:sz w:val="20"/>
        </w:rPr>
        <w:t xml:space="preserve"> Федерального закона от 26.07.2006 г. N 135-ФЗ "О защите конкуренции" (далее - Закон о защите конкуренции), в составе: ... (далее - Комиссия),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рассмотрев жалобу ООО "А" (далее - Заявитель) на действия ГАПОУ СО "Самарский металлургический колледж" (далее - Заказчик) при проведении запроса котировок в электронной форме, участниками которого могут быть только субъекты малого и среднего предпринимательства, на право заключения договора на поставку компьютеров (извещение N 32514986472, https://zakupki.gov.ru/) (далее - Запрос котировок),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присутствии представителя Заказчика - ... (доверенность), Заявитель на рассмотрении жалобы посредством видеоконференцсвязи не участвовал, надлежащим образом извещен, ходатайств не заявлял,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статьей 18.1</w:t>
      </w:r>
      <w:r>
        <w:rPr>
          <w:sz w:val="20"/>
        </w:rPr>
        <w:t xml:space="preserve"> Федерального закона от 26.07.2006 г. N 135-ФЗ "О защите конкуренции" (далее - Закон о защите конкуренции),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07.07.2025 г. в Самарское УФАС России поступила жалоба ООО "А" на действия Заказчика при проведении Запроса котировок.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Указанная жалоба принята к рассмотрению в порядке, предусмотренном </w:t>
      </w:r>
      <w:r>
        <w:rPr>
          <w:sz w:val="20"/>
        </w:rPr>
        <w:t xml:space="preserve">статьей 18.1</w:t>
      </w:r>
      <w:r>
        <w:rPr>
          <w:sz w:val="20"/>
        </w:rPr>
        <w:t xml:space="preserve"> Закона о защите конкуренции, о чем уведомлен Заявитель, Заказчик, Оператор электронной площадки в соответствии с </w:t>
      </w:r>
      <w:r>
        <w:rPr>
          <w:sz w:val="20"/>
        </w:rPr>
        <w:t xml:space="preserve">частью 11 статьи 18.1</w:t>
      </w:r>
      <w:r>
        <w:rPr>
          <w:sz w:val="20"/>
        </w:rPr>
        <w:t xml:space="preserve"> Закона о защите конкуренции.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доводам жалобы, Закупочная документация содержит положения, не соответствующие требованиям законодательства.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Заказчик просил отказать в удовлетворении жалобы Заявителя, указывая на правомерность своих действий при проведении Запроса котировок. Представил документы и сведения согласно уведомлению Самарского УФАС России от 08.07.2025 г. N 5522/7.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Выслушав доводы сторон, изучив материалы жалобы, Комиссия Самарского УФАС России установила следующее.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27.06.2025 г. Заказчиком на официальном сайте единой информационной системы в сфере закупок в информационно-телекоммуникационной сети "Интернет" http://zakupki.gov.ru размещено извещение N 32514986472 о проведении Запроса котировок.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пункту 2 части 1 статьи 3</w:t>
      </w:r>
      <w:r>
        <w:rPr>
          <w:sz w:val="20"/>
        </w:rPr>
        <w:t xml:space="preserve"> Федерального закона от 18.07.2011 N 223-ФЗ "О закупках товаров, работ, услуг отдельными видами юридических лиц" (далее - Закон о закупках), при закупке товаров, работ, услуг заказчики руководствуются принципом равноправия, справедливости, отсутствия дискриминации и необоснованных ограничений конкуренции по отношению к участникам закупки.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Частью 6 статьи 3</w:t>
      </w:r>
      <w:r>
        <w:rPr>
          <w:sz w:val="20"/>
        </w:rPr>
        <w:t xml:space="preserve"> Закона о закупках установлено, что заказчик определяет требования к участникам закупки в документации о конкурентной закупке в соответствии с положением о закупке. 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Как следует из доводов жалобы, Заказчиком должным образом не указан код позиции КТРУ (код по </w:t>
      </w:r>
      <w:r>
        <w:rPr>
          <w:sz w:val="20"/>
        </w:rPr>
        <w:t xml:space="preserve">ОКПД 2</w:t>
      </w:r>
      <w:r>
        <w:rPr>
          <w:sz w:val="20"/>
        </w:rPr>
        <w:t xml:space="preserve">) в соответствии с нормами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Правительства Российской Федерации от 08.02.2017 г. N 145 "Об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нужд" (далее - Постановление N 145), пропустив одно наименование товара - ОКПД 2: </w:t>
      </w:r>
      <w:r>
        <w:rPr>
          <w:sz w:val="20"/>
        </w:rPr>
        <w:t xml:space="preserve">26.20.17.110</w:t>
      </w:r>
      <w:r>
        <w:rPr>
          <w:sz w:val="20"/>
        </w:rPr>
        <w:t xml:space="preserve"> - Мониторы, подключаемые к компьютеру.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Пункт 2.1 Технического задания к Закупочной документации содержит наименование, основные технические характеристики, функциональные характеристики (потребительские свойства) товара и количество поставляемого товара: 14 штук компьютеров состоят из 14 мониторов и 14 ПЭВМ.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Комиссия Самарского УФАС России, рассмотрев материалы дела, установила, что, исходя из </w:t>
      </w:r>
      <w:r>
        <w:rPr>
          <w:sz w:val="20"/>
        </w:rPr>
        <w:t xml:space="preserve">пункта 1</w:t>
      </w:r>
      <w:r>
        <w:rPr>
          <w:sz w:val="20"/>
        </w:rPr>
        <w:t xml:space="preserve"> Постановления N 145, данный нормативно-правовой акт принят в соответствии с </w:t>
      </w:r>
      <w:r>
        <w:rPr>
          <w:sz w:val="20"/>
        </w:rPr>
        <w:t xml:space="preserve">частью 6 статьи 23</w:t>
      </w:r>
      <w:r>
        <w:rPr>
          <w:sz w:val="20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Закон о контрактной системе).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Закон</w:t>
      </w:r>
      <w:r>
        <w:rPr>
          <w:sz w:val="20"/>
        </w:rPr>
        <w:t xml:space="preserve"> о закупках не регулирует отношения, связанные с закупками по </w:t>
      </w:r>
      <w:r>
        <w:rPr>
          <w:sz w:val="20"/>
        </w:rPr>
        <w:t xml:space="preserve">Закону</w:t>
      </w:r>
      <w:r>
        <w:rPr>
          <w:sz w:val="20"/>
        </w:rPr>
        <w:t xml:space="preserve"> о контрактной системе (</w:t>
      </w:r>
      <w:r>
        <w:rPr>
          <w:sz w:val="20"/>
        </w:rPr>
        <w:t xml:space="preserve">пункт 3 части 4 статьи 1</w:t>
      </w:r>
      <w:r>
        <w:rPr>
          <w:sz w:val="20"/>
        </w:rPr>
        <w:t xml:space="preserve"> Закона о закупках).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Следовательно, положения КТРУ не распространяется на закупки по </w:t>
      </w:r>
      <w:r>
        <w:rPr>
          <w:sz w:val="20"/>
        </w:rPr>
        <w:t xml:space="preserve">Закону</w:t>
      </w:r>
      <w:r>
        <w:rPr>
          <w:sz w:val="20"/>
        </w:rPr>
        <w:t xml:space="preserve"> о закупках.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Таким образом, доводы жалобы признаются Комиссией Самарского УФАС России необоснованными.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статьей 18.1</w:t>
      </w:r>
      <w:r>
        <w:rPr>
          <w:sz w:val="20"/>
        </w:rPr>
        <w:t xml:space="preserve"> Закона о защите конкуренции, Комиссия Самарского УФАС России,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решила: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Признать жалобу ООО "А" необоснованной.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Настоящее решение может быть обжаловано в судебном порядке в течение трех месяцев со дня его принятия.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Самарского УФАС России от 14.07.2025 N 063/07/3-648/2025</w:t>
            <w:br/>
            <w:t>Обстоятельства: В антимонопольный орган поступило обращ...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17.10.2025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footer" Target="footer1.xm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Самарского УФАС России от 14.07.2025 N 063/07/3-648/2025
Обстоятельства: В антимонопольный орган поступило обращение с жалобой от общества на действия учреждения при проведении запроса котировок на поставку компьютеров. Заявитель указал, что закупочная документация содержит положения, не соответствующие требованиям законодательства, а именно не указан код позиции КТРУ для мониторов.
Решение: Признать жалобу необоснованной.</dc:title>
  <dcterms:created xsi:type="dcterms:W3CDTF">2025-10-17T06:01:20Z</dcterms:created>
</cp:coreProperties>
</file>